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Default="00537438"/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к отчету об исполнении мероприятий  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42DA">
        <w:rPr>
          <w:rFonts w:ascii="Times New Roman" w:hAnsi="Times New Roman"/>
          <w:b/>
          <w:sz w:val="28"/>
          <w:szCs w:val="28"/>
        </w:rPr>
        <w:t xml:space="preserve">инвестиционной программы </w:t>
      </w:r>
      <w:r w:rsidR="00194E1F">
        <w:rPr>
          <w:rFonts w:ascii="Times New Roman" w:hAnsi="Times New Roman"/>
          <w:b/>
          <w:sz w:val="28"/>
          <w:szCs w:val="28"/>
        </w:rPr>
        <w:t>за</w:t>
      </w:r>
      <w:r w:rsidRPr="00BA42DA">
        <w:rPr>
          <w:rFonts w:ascii="Times New Roman" w:hAnsi="Times New Roman"/>
          <w:b/>
          <w:sz w:val="28"/>
          <w:szCs w:val="28"/>
        </w:rPr>
        <w:t xml:space="preserve"> </w:t>
      </w:r>
      <w:r w:rsidR="00E12287">
        <w:rPr>
          <w:rFonts w:ascii="Times New Roman" w:hAnsi="Times New Roman"/>
          <w:b/>
          <w:sz w:val="28"/>
          <w:szCs w:val="28"/>
        </w:rPr>
        <w:t xml:space="preserve">1 квартал </w:t>
      </w:r>
      <w:r w:rsidRPr="00BA42DA">
        <w:rPr>
          <w:rFonts w:ascii="Times New Roman" w:hAnsi="Times New Roman"/>
          <w:b/>
          <w:sz w:val="28"/>
          <w:szCs w:val="28"/>
        </w:rPr>
        <w:t>201</w:t>
      </w:r>
      <w:r w:rsidR="00E12287">
        <w:rPr>
          <w:rFonts w:ascii="Times New Roman" w:hAnsi="Times New Roman"/>
          <w:b/>
          <w:sz w:val="28"/>
          <w:szCs w:val="28"/>
        </w:rPr>
        <w:t>9</w:t>
      </w:r>
      <w:r w:rsidRPr="00BA42DA">
        <w:rPr>
          <w:rFonts w:ascii="Times New Roman" w:hAnsi="Times New Roman"/>
          <w:b/>
          <w:sz w:val="28"/>
          <w:szCs w:val="28"/>
        </w:rPr>
        <w:t>г.</w:t>
      </w:r>
    </w:p>
    <w:p w:rsidR="00BA42DA" w:rsidRPr="00BA42DA" w:rsidRDefault="00BA42DA" w:rsidP="00BA42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A42DA" w:rsidRPr="00BA42DA" w:rsidRDefault="00E12287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E12287">
        <w:rPr>
          <w:rFonts w:ascii="Times New Roman" w:hAnsi="Times New Roman"/>
          <w:sz w:val="28"/>
          <w:szCs w:val="28"/>
        </w:rPr>
        <w:t>Изменения  в части  корректировки  показателей инвестиционной программы 201</w:t>
      </w:r>
      <w:r>
        <w:rPr>
          <w:rFonts w:ascii="Times New Roman" w:hAnsi="Times New Roman"/>
          <w:sz w:val="28"/>
          <w:szCs w:val="28"/>
        </w:rPr>
        <w:t>9</w:t>
      </w:r>
      <w:r w:rsidRPr="00E12287">
        <w:rPr>
          <w:rFonts w:ascii="Times New Roman" w:hAnsi="Times New Roman"/>
          <w:sz w:val="28"/>
          <w:szCs w:val="28"/>
        </w:rPr>
        <w:t xml:space="preserve"> года  были направлены на рассмотрение и утверждение в Комитет по топливно-энергетическому комплексу Ленинградской области в составе ИПР на 2015-2019 гг. в сроки предусмотренные Постановление Правительства РФ №977. Указанные изменения находятся на рассмотрении у  Комитета по ТЭК ЛО. В связи с этим отчет за 1 квартал 201</w:t>
      </w:r>
      <w:r>
        <w:rPr>
          <w:rFonts w:ascii="Times New Roman" w:hAnsi="Times New Roman"/>
          <w:sz w:val="28"/>
          <w:szCs w:val="28"/>
        </w:rPr>
        <w:t>9</w:t>
      </w:r>
      <w:r w:rsidRPr="00E12287">
        <w:rPr>
          <w:rFonts w:ascii="Times New Roman" w:hAnsi="Times New Roman"/>
          <w:sz w:val="28"/>
          <w:szCs w:val="28"/>
        </w:rPr>
        <w:t>г. был сделан на основании последней корректировки ИПР на 2015-2019гг., утвержденной  Распоряжением</w:t>
      </w:r>
      <w:r w:rsidR="00BA42DA" w:rsidRPr="00BA42DA">
        <w:rPr>
          <w:rFonts w:ascii="Times New Roman" w:hAnsi="Times New Roman"/>
          <w:sz w:val="28"/>
          <w:szCs w:val="28"/>
        </w:rPr>
        <w:t xml:space="preserve"> №</w:t>
      </w:r>
      <w:r w:rsidR="000437C5">
        <w:rPr>
          <w:rFonts w:ascii="Times New Roman" w:hAnsi="Times New Roman"/>
          <w:sz w:val="28"/>
          <w:szCs w:val="28"/>
        </w:rPr>
        <w:t>72</w:t>
      </w:r>
      <w:r w:rsidR="00BA42DA" w:rsidRPr="00BA42DA">
        <w:rPr>
          <w:rFonts w:ascii="Times New Roman" w:hAnsi="Times New Roman"/>
          <w:sz w:val="28"/>
          <w:szCs w:val="28"/>
        </w:rPr>
        <w:t xml:space="preserve"> от </w:t>
      </w:r>
      <w:r w:rsidR="000437C5">
        <w:rPr>
          <w:rFonts w:ascii="Times New Roman" w:hAnsi="Times New Roman"/>
          <w:sz w:val="28"/>
          <w:szCs w:val="28"/>
        </w:rPr>
        <w:t>29.10.2018г. Комитета по ТЭК Ленинградской области.</w:t>
      </w: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BA42DA">
        <w:rPr>
          <w:rFonts w:ascii="Times New Roman" w:hAnsi="Times New Roman"/>
          <w:sz w:val="28"/>
          <w:szCs w:val="28"/>
        </w:rPr>
        <w:t>В соответствии с приказом Комитета по тарифам и ценовой политике Правительства Ленинградской области (</w:t>
      </w:r>
      <w:proofErr w:type="spellStart"/>
      <w:r w:rsidRPr="00BA42DA">
        <w:rPr>
          <w:rFonts w:ascii="Times New Roman" w:hAnsi="Times New Roman"/>
          <w:sz w:val="28"/>
          <w:szCs w:val="28"/>
        </w:rPr>
        <w:t>ЛенРТК</w:t>
      </w:r>
      <w:proofErr w:type="spellEnd"/>
      <w:r w:rsidRPr="00BA42DA">
        <w:rPr>
          <w:rFonts w:ascii="Times New Roman" w:hAnsi="Times New Roman"/>
          <w:sz w:val="28"/>
          <w:szCs w:val="28"/>
        </w:rPr>
        <w:t>) от 2</w:t>
      </w:r>
      <w:r w:rsidR="00E12287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>.12.201</w:t>
      </w:r>
      <w:r w:rsidR="00E12287">
        <w:rPr>
          <w:rFonts w:ascii="Times New Roman" w:hAnsi="Times New Roman"/>
          <w:sz w:val="28"/>
          <w:szCs w:val="28"/>
        </w:rPr>
        <w:t>8</w:t>
      </w:r>
      <w:r w:rsidRPr="00BA42DA">
        <w:rPr>
          <w:rFonts w:ascii="Times New Roman" w:hAnsi="Times New Roman"/>
          <w:sz w:val="28"/>
          <w:szCs w:val="28"/>
        </w:rPr>
        <w:t>г. №</w:t>
      </w:r>
      <w:r w:rsidR="00E12287">
        <w:rPr>
          <w:rFonts w:ascii="Times New Roman" w:hAnsi="Times New Roman"/>
          <w:sz w:val="28"/>
          <w:szCs w:val="28"/>
        </w:rPr>
        <w:t>727</w:t>
      </w:r>
      <w:r w:rsidRPr="00BA42DA">
        <w:rPr>
          <w:rFonts w:ascii="Times New Roman" w:hAnsi="Times New Roman"/>
          <w:sz w:val="28"/>
          <w:szCs w:val="28"/>
        </w:rPr>
        <w:t>-п «Об установлении тарифов на услуги по передаче электрической энергии по сетям Ленинградской области на 201</w:t>
      </w:r>
      <w:r w:rsidR="00E12287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 xml:space="preserve"> год» в тарифе на передачу электроэнергии для АО «КЭС» предусмотрены средства по статье «Амортизация» в размере </w:t>
      </w:r>
      <w:r w:rsidR="00E12287">
        <w:rPr>
          <w:rFonts w:ascii="Times New Roman" w:hAnsi="Times New Roman"/>
          <w:sz w:val="28"/>
          <w:szCs w:val="28"/>
        </w:rPr>
        <w:t>5,464 млн. руб. без НДС и по статье «Капитальные вложения» 3,355</w:t>
      </w:r>
      <w:proofErr w:type="gramEnd"/>
      <w:r w:rsidR="00E12287">
        <w:rPr>
          <w:rFonts w:ascii="Times New Roman" w:hAnsi="Times New Roman"/>
          <w:sz w:val="28"/>
          <w:szCs w:val="28"/>
        </w:rPr>
        <w:t xml:space="preserve"> млн. руб. без НДС.</w:t>
      </w:r>
    </w:p>
    <w:p w:rsidR="00BA42DA" w:rsidRPr="00BA42DA" w:rsidRDefault="00BA42DA" w:rsidP="00BA42DA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По итогам </w:t>
      </w:r>
      <w:r w:rsidR="00B87C7A">
        <w:rPr>
          <w:rFonts w:ascii="Times New Roman" w:hAnsi="Times New Roman"/>
          <w:sz w:val="28"/>
          <w:szCs w:val="28"/>
        </w:rPr>
        <w:t xml:space="preserve">1 квартала </w:t>
      </w:r>
      <w:r w:rsidRPr="00BA42DA">
        <w:rPr>
          <w:rFonts w:ascii="Times New Roman" w:hAnsi="Times New Roman"/>
          <w:sz w:val="28"/>
          <w:szCs w:val="28"/>
        </w:rPr>
        <w:t>201</w:t>
      </w:r>
      <w:r w:rsidR="00B87C7A">
        <w:rPr>
          <w:rFonts w:ascii="Times New Roman" w:hAnsi="Times New Roman"/>
          <w:sz w:val="28"/>
          <w:szCs w:val="28"/>
        </w:rPr>
        <w:t>9</w:t>
      </w:r>
      <w:r w:rsidRPr="00BA42DA">
        <w:rPr>
          <w:rFonts w:ascii="Times New Roman" w:hAnsi="Times New Roman"/>
          <w:sz w:val="28"/>
          <w:szCs w:val="28"/>
        </w:rPr>
        <w:t xml:space="preserve"> года инвестиционная программа выполнена в следующих объемах:</w:t>
      </w:r>
    </w:p>
    <w:tbl>
      <w:tblPr>
        <w:tblW w:w="10239" w:type="dxa"/>
        <w:tblInd w:w="443" w:type="dxa"/>
        <w:tblLook w:val="04A0" w:firstRow="1" w:lastRow="0" w:firstColumn="1" w:lastColumn="0" w:noHBand="0" w:noVBand="1"/>
      </w:tblPr>
      <w:tblGrid>
        <w:gridCol w:w="902"/>
        <w:gridCol w:w="2678"/>
        <w:gridCol w:w="1530"/>
        <w:gridCol w:w="1551"/>
        <w:gridCol w:w="1669"/>
        <w:gridCol w:w="1909"/>
      </w:tblGrid>
      <w:tr w:rsidR="00B87C7A" w:rsidRPr="00971B71" w:rsidTr="00B87C7A">
        <w:trPr>
          <w:trHeight w:val="72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87C7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план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A" w:rsidRDefault="00B87C7A" w:rsidP="00F01394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7C7A" w:rsidRDefault="00B87C7A" w:rsidP="00F01394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 на            1 квартал 2019г.</w:t>
            </w:r>
          </w:p>
          <w:p w:rsidR="00B87C7A" w:rsidRPr="00971B71" w:rsidRDefault="00B87C7A" w:rsidP="00F01394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F01394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факт 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1 квартал  2019</w:t>
            </w: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F01394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выполнения факта к плану за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квартал 2019г.</w:t>
            </w:r>
          </w:p>
        </w:tc>
      </w:tr>
      <w:tr w:rsidR="00B87C7A" w:rsidRPr="00971B71" w:rsidTr="00264994">
        <w:trPr>
          <w:trHeight w:val="313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87C7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45,01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C7A" w:rsidRDefault="00B87C7A" w:rsidP="00B87C7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0</w:t>
            </w:r>
          </w:p>
          <w:p w:rsidR="00B87C7A" w:rsidRDefault="00B87C7A" w:rsidP="00B87C7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7C7A" w:rsidRDefault="00B87C7A" w:rsidP="00C74A5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0</w:t>
            </w:r>
          </w:p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7C7A" w:rsidRDefault="00B87C7A" w:rsidP="00C74A5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0</w:t>
            </w:r>
          </w:p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87C7A" w:rsidRPr="00971B71" w:rsidTr="00264994">
        <w:trPr>
          <w:trHeight w:val="604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38,14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A" w:rsidRDefault="00B87C7A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87C7A" w:rsidRDefault="00B87C7A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  <w:p w:rsidR="00B87C7A" w:rsidRDefault="00B87C7A" w:rsidP="003206F1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87C7A" w:rsidRPr="00971B71" w:rsidTr="00264994">
        <w:trPr>
          <w:trHeight w:val="617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F01394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41,37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A" w:rsidRDefault="00B87C7A" w:rsidP="00B87C7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87C7A" w:rsidRDefault="00B87C7A" w:rsidP="00B87C7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87C7A" w:rsidRPr="00971B71" w:rsidTr="00264994">
        <w:trPr>
          <w:trHeight w:val="4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МВт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2,50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A" w:rsidRPr="00971B71" w:rsidRDefault="00B87C7A" w:rsidP="00BA42DA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A" w:rsidRPr="00971B71" w:rsidRDefault="00B87C7A" w:rsidP="00C74A5E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7C7A" w:rsidRPr="00971B71" w:rsidRDefault="00B87C7A" w:rsidP="00C74A5E">
            <w:pPr>
              <w:spacing w:after="0"/>
              <w:ind w:left="28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B87C7A" w:rsidRPr="00971B71" w:rsidTr="00264994">
        <w:trPr>
          <w:trHeight w:val="384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71B71">
              <w:rPr>
                <w:rFonts w:ascii="Times New Roman" w:hAnsi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C7A" w:rsidRPr="00971B71" w:rsidRDefault="00B87C7A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3,72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C7A" w:rsidRDefault="00B87C7A" w:rsidP="00BA42DA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7C7A" w:rsidRDefault="00B87C7A" w:rsidP="00C74A5E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BA42DA" w:rsidRPr="00971B71" w:rsidRDefault="00BA42DA" w:rsidP="00BA42DA">
      <w:pPr>
        <w:spacing w:after="0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BA42DA" w:rsidRPr="00BA42DA" w:rsidRDefault="00BA42DA" w:rsidP="00BA42DA">
      <w:pPr>
        <w:spacing w:after="0"/>
        <w:ind w:left="284"/>
        <w:jc w:val="both"/>
        <w:rPr>
          <w:rFonts w:ascii="Times New Roman" w:hAnsi="Times New Roman"/>
          <w:i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</w:t>
      </w:r>
      <w:r w:rsidRPr="00BA42DA">
        <w:rPr>
          <w:rFonts w:ascii="Times New Roman" w:hAnsi="Times New Roman"/>
          <w:i/>
          <w:sz w:val="28"/>
          <w:szCs w:val="28"/>
        </w:rPr>
        <w:t>Сведения о выполнении мероприятий инвестиционной программы по объектам:</w:t>
      </w:r>
    </w:p>
    <w:p w:rsidR="00830498" w:rsidRPr="00830498" w:rsidRDefault="00830498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830498">
        <w:rPr>
          <w:rFonts w:ascii="Times New Roman" w:hAnsi="Times New Roman"/>
          <w:sz w:val="28"/>
          <w:szCs w:val="28"/>
          <w:u w:val="single"/>
        </w:rPr>
        <w:t xml:space="preserve">Реконструкция </w:t>
      </w:r>
      <w:proofErr w:type="gramStart"/>
      <w:r w:rsidRPr="00830498">
        <w:rPr>
          <w:rFonts w:ascii="Times New Roman" w:hAnsi="Times New Roman"/>
          <w:sz w:val="28"/>
          <w:szCs w:val="28"/>
          <w:u w:val="single"/>
        </w:rPr>
        <w:t>ВЛ</w:t>
      </w:r>
      <w:proofErr w:type="gramEnd"/>
      <w:r w:rsidRPr="00830498">
        <w:rPr>
          <w:rFonts w:ascii="Times New Roman" w:hAnsi="Times New Roman"/>
          <w:sz w:val="28"/>
          <w:szCs w:val="28"/>
          <w:u w:val="single"/>
        </w:rPr>
        <w:t xml:space="preserve"> -6кВ от ТП-26 до ТП-26/4</w:t>
      </w:r>
      <w:r w:rsidR="00BA42DA" w:rsidRPr="00BA42DA">
        <w:rPr>
          <w:rFonts w:ascii="Times New Roman" w:hAnsi="Times New Roman"/>
          <w:sz w:val="28"/>
          <w:szCs w:val="28"/>
        </w:rPr>
        <w:t xml:space="preserve">. </w:t>
      </w:r>
      <w:bookmarkStart w:id="0" w:name="OLE_LINK1"/>
      <w:bookmarkStart w:id="1" w:name="OLE_LINK2"/>
      <w:bookmarkStart w:id="2" w:name="OLE_LINK3"/>
      <w:r>
        <w:rPr>
          <w:rFonts w:ascii="Times New Roman" w:hAnsi="Times New Roman"/>
          <w:sz w:val="28"/>
          <w:szCs w:val="28"/>
        </w:rPr>
        <w:t xml:space="preserve">Выполнение мероприятия запланировано на 2018 и 2019 гг. за счет средств амортизации в </w:t>
      </w:r>
      <w:r w:rsidR="00920534">
        <w:rPr>
          <w:rFonts w:ascii="Times New Roman" w:hAnsi="Times New Roman"/>
          <w:sz w:val="28"/>
          <w:szCs w:val="28"/>
        </w:rPr>
        <w:t xml:space="preserve">объеме </w:t>
      </w:r>
      <w:r>
        <w:rPr>
          <w:rFonts w:ascii="Times New Roman" w:hAnsi="Times New Roman"/>
          <w:sz w:val="28"/>
          <w:szCs w:val="28"/>
        </w:rPr>
        <w:t>6,24 млн. руб.</w:t>
      </w:r>
      <w:bookmarkEnd w:id="0"/>
      <w:bookmarkEnd w:id="1"/>
      <w:bookmarkEnd w:id="2"/>
      <w:r w:rsidR="00920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2018г. освоено 3,113 млн. руб., </w:t>
      </w:r>
      <w:r w:rsidR="00920534">
        <w:rPr>
          <w:rFonts w:ascii="Times New Roman" w:hAnsi="Times New Roman"/>
          <w:sz w:val="28"/>
          <w:szCs w:val="28"/>
        </w:rPr>
        <w:t xml:space="preserve">введена воздушная кабельная линия 6 </w:t>
      </w:r>
      <w:proofErr w:type="spellStart"/>
      <w:r w:rsidR="00920534">
        <w:rPr>
          <w:rFonts w:ascii="Times New Roman" w:hAnsi="Times New Roman"/>
          <w:sz w:val="28"/>
          <w:szCs w:val="28"/>
        </w:rPr>
        <w:t>кВ</w:t>
      </w:r>
      <w:proofErr w:type="spellEnd"/>
      <w:r w:rsidR="00920534">
        <w:rPr>
          <w:rFonts w:ascii="Times New Roman" w:hAnsi="Times New Roman"/>
          <w:sz w:val="28"/>
          <w:szCs w:val="28"/>
        </w:rPr>
        <w:t xml:space="preserve"> -3,6 км. </w:t>
      </w:r>
      <w:r w:rsidR="00B87C7A">
        <w:rPr>
          <w:rFonts w:ascii="Times New Roman" w:hAnsi="Times New Roman"/>
          <w:sz w:val="28"/>
          <w:szCs w:val="28"/>
        </w:rPr>
        <w:t>Освоение средств запланированных на 2019г. будет выполнено в 3-4 кв.2019г.</w:t>
      </w:r>
    </w:p>
    <w:p w:rsidR="00BA42DA" w:rsidRDefault="00B87C7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87C7A">
        <w:rPr>
          <w:rFonts w:ascii="Times New Roman" w:hAnsi="Times New Roman"/>
          <w:sz w:val="28"/>
          <w:szCs w:val="28"/>
          <w:u w:val="single"/>
        </w:rPr>
        <w:t xml:space="preserve">Реконструкция сетей 6 </w:t>
      </w:r>
      <w:proofErr w:type="spellStart"/>
      <w:r w:rsidRPr="00B87C7A">
        <w:rPr>
          <w:rFonts w:ascii="Times New Roman" w:hAnsi="Times New Roman"/>
          <w:sz w:val="28"/>
          <w:szCs w:val="28"/>
          <w:u w:val="single"/>
        </w:rPr>
        <w:t>кВ</w:t>
      </w:r>
      <w:proofErr w:type="spellEnd"/>
      <w:r w:rsidRPr="00B87C7A">
        <w:rPr>
          <w:rFonts w:ascii="Times New Roman" w:hAnsi="Times New Roman"/>
          <w:sz w:val="28"/>
          <w:szCs w:val="28"/>
          <w:u w:val="single"/>
        </w:rPr>
        <w:t xml:space="preserve"> от РП-4 до ТП-26 с заменой выключателя нагрузки в ТП-26</w:t>
      </w:r>
      <w:r w:rsidR="00BA42DA" w:rsidRPr="00BA42DA">
        <w:rPr>
          <w:rFonts w:ascii="Times New Roman" w:hAnsi="Times New Roman"/>
          <w:sz w:val="28"/>
          <w:szCs w:val="28"/>
          <w:u w:val="single"/>
        </w:rPr>
        <w:t>.</w:t>
      </w:r>
      <w:r w:rsidR="00920534">
        <w:rPr>
          <w:rFonts w:ascii="Times New Roman" w:hAnsi="Times New Roman"/>
          <w:sz w:val="28"/>
          <w:szCs w:val="28"/>
        </w:rPr>
        <w:t xml:space="preserve"> Выполнение мероприятия запланировано на 201</w:t>
      </w:r>
      <w:r w:rsidR="00593F45">
        <w:rPr>
          <w:rFonts w:ascii="Times New Roman" w:hAnsi="Times New Roman"/>
          <w:sz w:val="28"/>
          <w:szCs w:val="28"/>
        </w:rPr>
        <w:t>9</w:t>
      </w:r>
      <w:r w:rsidR="00920534">
        <w:rPr>
          <w:rFonts w:ascii="Times New Roman" w:hAnsi="Times New Roman"/>
          <w:sz w:val="28"/>
          <w:szCs w:val="28"/>
        </w:rPr>
        <w:t xml:space="preserve"> г. за счет средств амортизации в объеме </w:t>
      </w:r>
      <w:r w:rsidR="00593F45">
        <w:rPr>
          <w:rFonts w:ascii="Times New Roman" w:hAnsi="Times New Roman"/>
          <w:sz w:val="28"/>
          <w:szCs w:val="28"/>
        </w:rPr>
        <w:t>3,00</w:t>
      </w:r>
      <w:r w:rsidR="00920534">
        <w:rPr>
          <w:rFonts w:ascii="Times New Roman" w:hAnsi="Times New Roman"/>
          <w:sz w:val="28"/>
          <w:szCs w:val="28"/>
        </w:rPr>
        <w:t xml:space="preserve"> млн. руб.</w:t>
      </w:r>
      <w:r w:rsidR="00593F45">
        <w:rPr>
          <w:rFonts w:ascii="Times New Roman" w:hAnsi="Times New Roman"/>
          <w:sz w:val="28"/>
          <w:szCs w:val="28"/>
        </w:rPr>
        <w:t xml:space="preserve"> и 4,73 млн. руб. за счет средств капитальных вложений.  Освоение средств запланировано на 3-4 кв. 2019г.</w:t>
      </w:r>
    </w:p>
    <w:p w:rsidR="00BA42DA" w:rsidRPr="00BA42DA" w:rsidRDefault="00570D28" w:rsidP="00593F45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BA42DA" w:rsidRPr="00BA42DA">
        <w:rPr>
          <w:rFonts w:ascii="Times New Roman" w:hAnsi="Times New Roman"/>
          <w:sz w:val="28"/>
          <w:szCs w:val="28"/>
        </w:rPr>
        <w:t xml:space="preserve"> Инвестиционная програм</w:t>
      </w:r>
      <w:r w:rsidR="00B729B1">
        <w:rPr>
          <w:rFonts w:ascii="Times New Roman" w:hAnsi="Times New Roman"/>
          <w:sz w:val="28"/>
          <w:szCs w:val="28"/>
        </w:rPr>
        <w:t xml:space="preserve">ма за </w:t>
      </w:r>
      <w:r w:rsidR="00593F45">
        <w:rPr>
          <w:rFonts w:ascii="Times New Roman" w:hAnsi="Times New Roman"/>
          <w:sz w:val="28"/>
          <w:szCs w:val="28"/>
        </w:rPr>
        <w:t xml:space="preserve">1 квартал </w:t>
      </w:r>
      <w:r w:rsidR="00BA42DA" w:rsidRPr="00BA42DA">
        <w:rPr>
          <w:rFonts w:ascii="Times New Roman" w:hAnsi="Times New Roman"/>
          <w:sz w:val="28"/>
          <w:szCs w:val="28"/>
        </w:rPr>
        <w:t>201</w:t>
      </w:r>
      <w:r w:rsidR="00593F45">
        <w:rPr>
          <w:rFonts w:ascii="Times New Roman" w:hAnsi="Times New Roman"/>
          <w:sz w:val="28"/>
          <w:szCs w:val="28"/>
        </w:rPr>
        <w:t xml:space="preserve">9 </w:t>
      </w:r>
      <w:r w:rsidR="00BA42DA" w:rsidRPr="00BA42DA">
        <w:rPr>
          <w:rFonts w:ascii="Times New Roman" w:hAnsi="Times New Roman"/>
          <w:sz w:val="28"/>
          <w:szCs w:val="28"/>
        </w:rPr>
        <w:t>г. в части исполнения текущих обязательств по технологическому присоединению:</w:t>
      </w:r>
    </w:p>
    <w:p w:rsidR="003D1039" w:rsidRPr="00BA42DA" w:rsidRDefault="00BA42DA" w:rsidP="00BA42DA">
      <w:p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BA42DA">
        <w:rPr>
          <w:rFonts w:ascii="Times New Roman" w:hAnsi="Times New Roman"/>
          <w:sz w:val="28"/>
          <w:szCs w:val="28"/>
        </w:rPr>
        <w:t xml:space="preserve">         </w:t>
      </w:r>
      <w:r w:rsidR="00CA4C8B">
        <w:rPr>
          <w:rFonts w:ascii="Times New Roman" w:hAnsi="Times New Roman"/>
          <w:sz w:val="28"/>
          <w:szCs w:val="28"/>
        </w:rPr>
        <w:t>По объекту ООО «</w:t>
      </w:r>
      <w:proofErr w:type="spellStart"/>
      <w:r w:rsidR="00CA4C8B">
        <w:rPr>
          <w:rFonts w:ascii="Times New Roman" w:hAnsi="Times New Roman"/>
          <w:sz w:val="28"/>
          <w:szCs w:val="28"/>
        </w:rPr>
        <w:t>Запстрой</w:t>
      </w:r>
      <w:proofErr w:type="spellEnd"/>
      <w:r w:rsidR="00CA4C8B">
        <w:rPr>
          <w:rFonts w:ascii="Times New Roman" w:hAnsi="Times New Roman"/>
          <w:sz w:val="28"/>
          <w:szCs w:val="28"/>
        </w:rPr>
        <w:t xml:space="preserve">» было освоено часть средств в размере 4,925 </w:t>
      </w:r>
      <w:proofErr w:type="spellStart"/>
      <w:r w:rsidR="00CA4C8B">
        <w:rPr>
          <w:rFonts w:ascii="Times New Roman" w:hAnsi="Times New Roman"/>
          <w:sz w:val="28"/>
          <w:szCs w:val="28"/>
        </w:rPr>
        <w:t>млн</w:t>
      </w:r>
      <w:proofErr w:type="gramStart"/>
      <w:r w:rsidR="00CA4C8B">
        <w:rPr>
          <w:rFonts w:ascii="Times New Roman" w:hAnsi="Times New Roman"/>
          <w:sz w:val="28"/>
          <w:szCs w:val="28"/>
        </w:rPr>
        <w:t>.р</w:t>
      </w:r>
      <w:proofErr w:type="gramEnd"/>
      <w:r w:rsidR="00CA4C8B">
        <w:rPr>
          <w:rFonts w:ascii="Times New Roman" w:hAnsi="Times New Roman"/>
          <w:sz w:val="28"/>
          <w:szCs w:val="28"/>
        </w:rPr>
        <w:t>уб</w:t>
      </w:r>
      <w:proofErr w:type="spellEnd"/>
      <w:r w:rsidR="00CA4C8B">
        <w:rPr>
          <w:rFonts w:ascii="Times New Roman" w:hAnsi="Times New Roman"/>
          <w:sz w:val="28"/>
          <w:szCs w:val="28"/>
        </w:rPr>
        <w:t>.</w:t>
      </w:r>
      <w:r w:rsidR="00593F45">
        <w:rPr>
          <w:rFonts w:ascii="Times New Roman" w:hAnsi="Times New Roman"/>
          <w:sz w:val="28"/>
          <w:szCs w:val="28"/>
        </w:rPr>
        <w:t xml:space="preserve"> в 2018г. На 2019 г. запланировано к освоению – 26,56 млн. руб.</w:t>
      </w:r>
      <w:r w:rsidR="00CA4C8B">
        <w:rPr>
          <w:rFonts w:ascii="Times New Roman" w:hAnsi="Times New Roman"/>
          <w:sz w:val="28"/>
          <w:szCs w:val="28"/>
        </w:rPr>
        <w:t xml:space="preserve"> </w:t>
      </w:r>
      <w:r w:rsidR="00B729B1">
        <w:rPr>
          <w:rFonts w:ascii="Times New Roman" w:hAnsi="Times New Roman"/>
          <w:sz w:val="28"/>
          <w:szCs w:val="28"/>
        </w:rPr>
        <w:t>Выполнение данного мероприятия в полном объеме запланировано до 2021г.</w:t>
      </w:r>
      <w:bookmarkStart w:id="3" w:name="_GoBack"/>
      <w:bookmarkEnd w:id="3"/>
    </w:p>
    <w:sectPr w:rsidR="003D1039" w:rsidRPr="00BA42DA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2EE" w:rsidRDefault="00AD72EE" w:rsidP="008A4210">
      <w:pPr>
        <w:spacing w:after="0" w:line="240" w:lineRule="auto"/>
      </w:pPr>
      <w:r>
        <w:separator/>
      </w:r>
    </w:p>
  </w:endnote>
  <w:endnote w:type="continuationSeparator" w:id="0">
    <w:p w:rsidR="00AD72EE" w:rsidRDefault="00AD72EE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2EE" w:rsidRDefault="00AD72EE" w:rsidP="008A4210">
      <w:pPr>
        <w:spacing w:after="0" w:line="240" w:lineRule="auto"/>
      </w:pPr>
      <w:r>
        <w:separator/>
      </w:r>
    </w:p>
  </w:footnote>
  <w:footnote w:type="continuationSeparator" w:id="0">
    <w:p w:rsidR="00AD72EE" w:rsidRDefault="00AD72EE" w:rsidP="008A4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437C5"/>
    <w:rsid w:val="00080144"/>
    <w:rsid w:val="000B1226"/>
    <w:rsid w:val="001473E2"/>
    <w:rsid w:val="00194E1F"/>
    <w:rsid w:val="001952C5"/>
    <w:rsid w:val="001D51D0"/>
    <w:rsid w:val="002B0BAF"/>
    <w:rsid w:val="003206F1"/>
    <w:rsid w:val="00323897"/>
    <w:rsid w:val="00340392"/>
    <w:rsid w:val="003D1039"/>
    <w:rsid w:val="00414B82"/>
    <w:rsid w:val="00537438"/>
    <w:rsid w:val="00570D28"/>
    <w:rsid w:val="00593F45"/>
    <w:rsid w:val="006650B4"/>
    <w:rsid w:val="00690E0D"/>
    <w:rsid w:val="006C440D"/>
    <w:rsid w:val="00732218"/>
    <w:rsid w:val="00775FA3"/>
    <w:rsid w:val="00782452"/>
    <w:rsid w:val="008238EC"/>
    <w:rsid w:val="00830498"/>
    <w:rsid w:val="008A4210"/>
    <w:rsid w:val="008E47A1"/>
    <w:rsid w:val="00920534"/>
    <w:rsid w:val="00971B71"/>
    <w:rsid w:val="00AD72EE"/>
    <w:rsid w:val="00B47B9C"/>
    <w:rsid w:val="00B729B1"/>
    <w:rsid w:val="00B87C7A"/>
    <w:rsid w:val="00B94E88"/>
    <w:rsid w:val="00BA42DA"/>
    <w:rsid w:val="00C672AF"/>
    <w:rsid w:val="00C9318F"/>
    <w:rsid w:val="00CA4C8B"/>
    <w:rsid w:val="00D26504"/>
    <w:rsid w:val="00D878A8"/>
    <w:rsid w:val="00DE5528"/>
    <w:rsid w:val="00E072A7"/>
    <w:rsid w:val="00E10B1F"/>
    <w:rsid w:val="00E12287"/>
    <w:rsid w:val="00E432CC"/>
    <w:rsid w:val="00E87F72"/>
    <w:rsid w:val="00F01394"/>
    <w:rsid w:val="00F9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unhideWhenUsed/>
    <w:rsid w:val="00195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</cp:revision>
  <cp:lastPrinted>2018-05-29T10:42:00Z</cp:lastPrinted>
  <dcterms:created xsi:type="dcterms:W3CDTF">2019-05-13T06:05:00Z</dcterms:created>
  <dcterms:modified xsi:type="dcterms:W3CDTF">2019-05-13T06:05:00Z</dcterms:modified>
</cp:coreProperties>
</file>